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57EB" w14:textId="052B1D1A" w:rsidR="00726157" w:rsidRPr="008C1FBC" w:rsidRDefault="008C1FBC" w:rsidP="008C1FBC">
      <w:pPr>
        <w:jc w:val="center"/>
        <w:rPr>
          <w:rFonts w:ascii="Verdana" w:hAnsi="Verdana"/>
          <w:b/>
          <w:i/>
          <w:sz w:val="28"/>
          <w:szCs w:val="28"/>
        </w:rPr>
      </w:pPr>
      <w:r w:rsidRPr="008C1FBC">
        <w:rPr>
          <w:rFonts w:ascii="Verdana" w:hAnsi="Verdana"/>
          <w:b/>
          <w:sz w:val="28"/>
          <w:szCs w:val="28"/>
        </w:rPr>
        <w:t xml:space="preserve">Email Blurb: </w:t>
      </w:r>
      <w:r w:rsidRPr="008C1FBC">
        <w:rPr>
          <w:rFonts w:ascii="Verdana" w:hAnsi="Verdana"/>
          <w:b/>
          <w:i/>
          <w:sz w:val="28"/>
          <w:szCs w:val="28"/>
        </w:rPr>
        <w:t>I Wish You Knew</w:t>
      </w:r>
    </w:p>
    <w:p w14:paraId="56AC57EC" w14:textId="77777777" w:rsidR="008C1FBC" w:rsidRPr="008C1FBC" w:rsidRDefault="008C1FBC" w:rsidP="008C1FBC">
      <w:pPr>
        <w:rPr>
          <w:rFonts w:ascii="Verdana" w:hAnsi="Verdana"/>
          <w:color w:val="000000"/>
          <w:sz w:val="24"/>
          <w:szCs w:val="24"/>
        </w:rPr>
      </w:pPr>
      <w:r w:rsidRPr="008C1FBC">
        <w:rPr>
          <w:rFonts w:ascii="Verdana" w:hAnsi="Verdana"/>
          <w:color w:val="000000"/>
          <w:sz w:val="24"/>
          <w:szCs w:val="24"/>
        </w:rPr>
        <w:t xml:space="preserve">Today in your child’s classroom, I read the book </w:t>
      </w:r>
      <w:r w:rsidRPr="008C1FBC">
        <w:rPr>
          <w:rFonts w:ascii="Verdana" w:hAnsi="Verdana"/>
          <w:b/>
          <w:i/>
          <w:color w:val="000000"/>
          <w:sz w:val="24"/>
          <w:szCs w:val="24"/>
        </w:rPr>
        <w:t>I Wish You Knew</w:t>
      </w:r>
      <w:r w:rsidRPr="008C1FBC">
        <w:rPr>
          <w:rFonts w:ascii="Verdana" w:hAnsi="Verdana"/>
          <w:color w:val="000000"/>
          <w:sz w:val="24"/>
          <w:szCs w:val="24"/>
        </w:rPr>
        <w:t xml:space="preserve"> by Jackie </w:t>
      </w:r>
      <w:proofErr w:type="spellStart"/>
      <w:r w:rsidRPr="008C1FBC">
        <w:rPr>
          <w:rFonts w:ascii="Verdana" w:hAnsi="Verdana"/>
          <w:color w:val="000000"/>
          <w:sz w:val="24"/>
          <w:szCs w:val="24"/>
        </w:rPr>
        <w:t>Azúa</w:t>
      </w:r>
      <w:proofErr w:type="spellEnd"/>
      <w:r w:rsidRPr="008C1FBC">
        <w:rPr>
          <w:rFonts w:ascii="Verdana" w:hAnsi="Verdana"/>
          <w:color w:val="000000"/>
          <w:sz w:val="24"/>
          <w:szCs w:val="24"/>
        </w:rPr>
        <w:t xml:space="preserve"> Kramer. The story has characters sharing what they wish others knew about them. This thought-provoking book encourages students to consider their own biases and assumptions. It provides opportunities for conversations about compassion, active listening, and perspective-taking.</w:t>
      </w:r>
    </w:p>
    <w:p w14:paraId="56AC57ED" w14:textId="4E1B4376" w:rsidR="008C1FBC" w:rsidRPr="008C1FBC" w:rsidRDefault="008C1FBC" w:rsidP="008C1FBC">
      <w:pPr>
        <w:rPr>
          <w:rFonts w:ascii="Verdana" w:hAnsi="Verdana"/>
          <w:sz w:val="24"/>
          <w:szCs w:val="24"/>
        </w:rPr>
      </w:pPr>
      <w:r w:rsidRPr="003329D9">
        <w:rPr>
          <w:rFonts w:ascii="Verdana" w:hAnsi="Verdana"/>
          <w:sz w:val="24"/>
          <w:szCs w:val="24"/>
        </w:rPr>
        <w:t xml:space="preserve">Take </w:t>
      </w:r>
      <w:r w:rsidRPr="008C1FBC">
        <w:rPr>
          <w:rFonts w:ascii="Verdana" w:hAnsi="Verdana"/>
          <w:sz w:val="24"/>
          <w:szCs w:val="24"/>
        </w:rPr>
        <w:t>the opportunity to ask questions of your child and actively listen</w:t>
      </w:r>
      <w:r w:rsidR="00AF6D42">
        <w:rPr>
          <w:rFonts w:ascii="Verdana" w:hAnsi="Verdana"/>
          <w:sz w:val="24"/>
          <w:szCs w:val="24"/>
        </w:rPr>
        <w:t>.</w:t>
      </w:r>
    </w:p>
    <w:p w14:paraId="56AC57EE" w14:textId="77777777" w:rsidR="008C1FBC" w:rsidRDefault="008C1FBC" w:rsidP="008C1FBC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</w:rPr>
      </w:pPr>
      <w:r w:rsidRPr="008C1FBC">
        <w:rPr>
          <w:rFonts w:ascii="Verdana" w:hAnsi="Verdana"/>
          <w:color w:val="000000"/>
          <w:sz w:val="24"/>
          <w:szCs w:val="24"/>
        </w:rPr>
        <w:t xml:space="preserve">Make </w:t>
      </w:r>
      <w:r>
        <w:rPr>
          <w:rFonts w:ascii="Verdana" w:hAnsi="Verdana"/>
          <w:color w:val="000000"/>
          <w:sz w:val="24"/>
          <w:szCs w:val="24"/>
        </w:rPr>
        <w:t>eye contact and paraphrase responses to show that you understand.</w:t>
      </w:r>
    </w:p>
    <w:p w14:paraId="56AC57EF" w14:textId="77777777" w:rsidR="008C1FBC" w:rsidRDefault="008C1FBC" w:rsidP="008C1FBC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Questions can be simple or serious.</w:t>
      </w:r>
    </w:p>
    <w:p w14:paraId="56AC57F0" w14:textId="63DAFFE2" w:rsidR="008C1FBC" w:rsidRPr="00AF6D42" w:rsidRDefault="00AF6D42" w:rsidP="008C1FBC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</w:rPr>
      </w:pPr>
      <w:r w:rsidRPr="00AF6D42">
        <w:rPr>
          <w:rFonts w:ascii="Verdana" w:eastAsia="Times New Roman" w:hAnsi="Verdana"/>
          <w:sz w:val="24"/>
          <w:szCs w:val="24"/>
        </w:rPr>
        <w:t>What is one thing you wish grown-ups knew about being a kid?</w:t>
      </w:r>
    </w:p>
    <w:p w14:paraId="56AC57F1" w14:textId="77777777" w:rsidR="008C1FBC" w:rsidRDefault="008C1FBC" w:rsidP="008C1FBC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If you had a magic wand, what would you change in the world?</w:t>
      </w:r>
    </w:p>
    <w:p w14:paraId="56AC57F2" w14:textId="77777777" w:rsidR="008C1FBC" w:rsidRDefault="008C1FBC" w:rsidP="008C1FBC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What house rule would you like to change and why?</w:t>
      </w:r>
    </w:p>
    <w:p w14:paraId="56AC57F3" w14:textId="77777777" w:rsidR="008C1FBC" w:rsidRDefault="008C1FBC" w:rsidP="008C1FBC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If you could do anything you wanted to right now, what would you do?</w:t>
      </w:r>
    </w:p>
    <w:p w14:paraId="56AC57F4" w14:textId="77777777" w:rsidR="008C1FBC" w:rsidRPr="008C1FBC" w:rsidRDefault="008C1FBC" w:rsidP="008C1FBC">
      <w:pPr>
        <w:rPr>
          <w:rFonts w:ascii="Verdana" w:hAnsi="Verdana"/>
          <w:color w:val="000000"/>
          <w:sz w:val="24"/>
          <w:szCs w:val="24"/>
        </w:rPr>
      </w:pPr>
      <w:r w:rsidRPr="008C1FBC">
        <w:rPr>
          <w:rFonts w:ascii="Verdana" w:hAnsi="Verdana"/>
          <w:color w:val="000000"/>
          <w:sz w:val="24"/>
          <w:szCs w:val="24"/>
        </w:rPr>
        <w:t>By modeling active listening and then giving your child a chance to do the same, you are teaching your child to gain insight into a speaker’s experiences. This perspective-taking builds empathy in the listener and the speaker.</w:t>
      </w:r>
    </w:p>
    <w:p w14:paraId="56AC57F5" w14:textId="77777777" w:rsidR="008C1FBC" w:rsidRDefault="008C1FBC" w:rsidP="008C1FBC">
      <w:pPr>
        <w:rPr>
          <w:rFonts w:ascii="Verdana" w:hAnsi="Verdana"/>
        </w:rPr>
      </w:pPr>
    </w:p>
    <w:p w14:paraId="56AC57F6" w14:textId="77777777" w:rsidR="008C1FBC" w:rsidRPr="008C1FBC" w:rsidRDefault="008C1FBC" w:rsidP="008C1FBC">
      <w:pPr>
        <w:rPr>
          <w:rFonts w:ascii="Verdana" w:hAnsi="Verdana"/>
        </w:rPr>
      </w:pPr>
    </w:p>
    <w:sectPr w:rsidR="008C1FBC" w:rsidRPr="008C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2313"/>
    <w:multiLevelType w:val="hybridMultilevel"/>
    <w:tmpl w:val="76FE8F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D67D1"/>
    <w:multiLevelType w:val="hybridMultilevel"/>
    <w:tmpl w:val="1E82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764559">
    <w:abstractNumId w:val="1"/>
  </w:num>
  <w:num w:numId="2" w16cid:durableId="87746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BC"/>
    <w:rsid w:val="00097E88"/>
    <w:rsid w:val="00726157"/>
    <w:rsid w:val="008C1FBC"/>
    <w:rsid w:val="00A03DAC"/>
    <w:rsid w:val="00A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57EB"/>
  <w15:chartTrackingRefBased/>
  <w15:docId w15:val="{85114BCC-373A-469A-A206-CBD4E1DB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ACFD6-F34D-4E01-81BC-5994B8AC1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A05E8-19E6-4CD4-8740-AA4DCE761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3</cp:revision>
  <cp:lastPrinted>2023-06-27T14:18:00Z</cp:lastPrinted>
  <dcterms:created xsi:type="dcterms:W3CDTF">2023-06-12T18:36:00Z</dcterms:created>
  <dcterms:modified xsi:type="dcterms:W3CDTF">2023-06-27T14:18:00Z</dcterms:modified>
</cp:coreProperties>
</file>